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BC65" w14:textId="77777777" w:rsidR="005014A0" w:rsidRPr="005014A0" w:rsidRDefault="005014A0" w:rsidP="005014A0">
      <w:pPr>
        <w:rPr>
          <w:b/>
          <w:bCs/>
          <w:sz w:val="24"/>
          <w:szCs w:val="24"/>
        </w:rPr>
      </w:pPr>
      <w:r w:rsidRPr="005014A0">
        <w:rPr>
          <w:b/>
          <w:bCs/>
          <w:sz w:val="24"/>
          <w:szCs w:val="24"/>
        </w:rPr>
        <w:t>Technicien(ne) en archivistique</w:t>
      </w:r>
    </w:p>
    <w:p w14:paraId="58295D65" w14:textId="77777777" w:rsidR="005014A0" w:rsidRPr="005014A0" w:rsidRDefault="005014A0" w:rsidP="005014A0">
      <w:r w:rsidRPr="005014A0">
        <w:rPr>
          <w:b/>
          <w:bCs/>
        </w:rPr>
        <w:t>Nom de l'emploi</w:t>
      </w:r>
      <w:r w:rsidRPr="005014A0">
        <w:t>: Technicien(ne) en archivistique</w:t>
      </w:r>
      <w:r w:rsidRPr="005014A0">
        <w:br/>
      </w:r>
      <w:r w:rsidRPr="005014A0">
        <w:rPr>
          <w:b/>
          <w:bCs/>
        </w:rPr>
        <w:t>Date d'affichage</w:t>
      </w:r>
      <w:r w:rsidRPr="005014A0">
        <w:t>: 14/02/2025 14:39</w:t>
      </w:r>
      <w:r w:rsidRPr="005014A0">
        <w:br/>
      </w:r>
      <w:r w:rsidRPr="005014A0">
        <w:rPr>
          <w:b/>
          <w:bCs/>
        </w:rPr>
        <w:t>Date de retrait</w:t>
      </w:r>
      <w:r w:rsidRPr="005014A0">
        <w:t>: 14/03/2025 14:40</w:t>
      </w:r>
    </w:p>
    <w:p w14:paraId="45F0CA07" w14:textId="77777777" w:rsidR="005014A0" w:rsidRPr="005014A0" w:rsidRDefault="005014A0" w:rsidP="005014A0">
      <w:r w:rsidRPr="005014A0">
        <w:rPr>
          <w:b/>
          <w:bCs/>
        </w:rPr>
        <w:t>Lieu de l'emploi</w:t>
      </w:r>
      <w:r w:rsidRPr="005014A0">
        <w:t>: Église catholique de Québec</w:t>
      </w:r>
    </w:p>
    <w:p w14:paraId="41833C52" w14:textId="77777777" w:rsidR="005014A0" w:rsidRPr="005014A0" w:rsidRDefault="005014A0" w:rsidP="005014A0">
      <w:r w:rsidRPr="005014A0">
        <w:rPr>
          <w:b/>
          <w:bCs/>
        </w:rPr>
        <w:t>Description de l'emploi</w:t>
      </w:r>
      <w:r w:rsidRPr="005014A0">
        <w:t xml:space="preserve">: </w:t>
      </w:r>
    </w:p>
    <w:p w14:paraId="62ADDE18" w14:textId="77777777" w:rsidR="005014A0" w:rsidRPr="005014A0" w:rsidRDefault="005014A0" w:rsidP="005014A0">
      <w:r w:rsidRPr="005014A0">
        <w:t>Vous êtes un(e) passionné(e) de documents, d’œuvres d’arts et d’artéfacts historiques? Nous avons un poste de technicien en archivistique qui pourrait évoluer en poste d’archiviste pour vous!</w:t>
      </w:r>
    </w:p>
    <w:p w14:paraId="432E236C" w14:textId="77777777" w:rsidR="005014A0" w:rsidRPr="005014A0" w:rsidRDefault="005014A0" w:rsidP="005014A0">
      <w:r w:rsidRPr="005014A0">
        <w:t>Avant de vous détailler le rôle, nous vous présentons les avantages dont vous bénéficierez :</w:t>
      </w:r>
    </w:p>
    <w:p w14:paraId="5C11C4DE" w14:textId="77777777" w:rsidR="005014A0" w:rsidRPr="005014A0" w:rsidRDefault="005014A0" w:rsidP="005014A0">
      <w:pPr>
        <w:numPr>
          <w:ilvl w:val="0"/>
          <w:numId w:val="1"/>
        </w:numPr>
      </w:pPr>
      <w:r w:rsidRPr="005014A0">
        <w:t>Horaire de 35 heures flexible;</w:t>
      </w:r>
    </w:p>
    <w:p w14:paraId="30BA624C" w14:textId="77777777" w:rsidR="005014A0" w:rsidRPr="005014A0" w:rsidRDefault="005014A0" w:rsidP="005014A0">
      <w:pPr>
        <w:numPr>
          <w:ilvl w:val="0"/>
          <w:numId w:val="1"/>
        </w:numPr>
      </w:pPr>
      <w:r w:rsidRPr="005014A0">
        <w:t>Salaire de 50 000 à 65 000$ par année selon formation et expérience;</w:t>
      </w:r>
    </w:p>
    <w:p w14:paraId="7959DBCB" w14:textId="77777777" w:rsidR="005014A0" w:rsidRPr="005014A0" w:rsidRDefault="005014A0" w:rsidP="005014A0">
      <w:pPr>
        <w:numPr>
          <w:ilvl w:val="0"/>
          <w:numId w:val="1"/>
        </w:numPr>
      </w:pPr>
      <w:r w:rsidRPr="005014A0">
        <w:t>Assurances payées à 50% par l’employeur;</w:t>
      </w:r>
    </w:p>
    <w:p w14:paraId="0751E0F4" w14:textId="77777777" w:rsidR="005014A0" w:rsidRPr="005014A0" w:rsidRDefault="005014A0" w:rsidP="005014A0">
      <w:pPr>
        <w:numPr>
          <w:ilvl w:val="0"/>
          <w:numId w:val="1"/>
        </w:numPr>
      </w:pPr>
      <w:r w:rsidRPr="005014A0">
        <w:t>Régime de retraite incluant contribution de 4.5% de l’employeur;</w:t>
      </w:r>
    </w:p>
    <w:p w14:paraId="6B2F9AD3" w14:textId="77777777" w:rsidR="005014A0" w:rsidRPr="005014A0" w:rsidRDefault="005014A0" w:rsidP="005014A0">
      <w:pPr>
        <w:numPr>
          <w:ilvl w:val="0"/>
          <w:numId w:val="1"/>
        </w:numPr>
      </w:pPr>
      <w:r w:rsidRPr="005014A0">
        <w:t>Télémédecine;</w:t>
      </w:r>
    </w:p>
    <w:p w14:paraId="1C53749C" w14:textId="77777777" w:rsidR="005014A0" w:rsidRPr="005014A0" w:rsidRDefault="005014A0" w:rsidP="005014A0">
      <w:pPr>
        <w:numPr>
          <w:ilvl w:val="0"/>
          <w:numId w:val="1"/>
        </w:numPr>
      </w:pPr>
      <w:r w:rsidRPr="005014A0">
        <w:t>4 semaines de vacances;</w:t>
      </w:r>
    </w:p>
    <w:p w14:paraId="48AD4423" w14:textId="77777777" w:rsidR="005014A0" w:rsidRPr="005014A0" w:rsidRDefault="005014A0" w:rsidP="005014A0">
      <w:pPr>
        <w:numPr>
          <w:ilvl w:val="0"/>
          <w:numId w:val="1"/>
        </w:numPr>
      </w:pPr>
      <w:r w:rsidRPr="005014A0">
        <w:t>Journées maladies et fériés supérieurs aux normes du travail.</w:t>
      </w:r>
    </w:p>
    <w:p w14:paraId="3A1BC6C9" w14:textId="77777777" w:rsidR="005014A0" w:rsidRPr="005014A0" w:rsidRDefault="005014A0" w:rsidP="005014A0">
      <w:r w:rsidRPr="005014A0">
        <w:rPr>
          <w:b/>
          <w:bCs/>
        </w:rPr>
        <w:t>Description du poste :</w:t>
      </w:r>
    </w:p>
    <w:p w14:paraId="56A5DF37" w14:textId="77777777" w:rsidR="005014A0" w:rsidRPr="005014A0" w:rsidRDefault="005014A0" w:rsidP="005014A0">
      <w:r w:rsidRPr="005014A0">
        <w:t>Sous la supervision du chancelier, le/la titulaire de ce poste participe au traitement, la conservation et la mise en valeur du patrimoine archivistique. Il participe aussi à des recherches de références.</w:t>
      </w:r>
    </w:p>
    <w:p w14:paraId="347124C9" w14:textId="77777777" w:rsidR="005014A0" w:rsidRPr="005014A0" w:rsidRDefault="005014A0" w:rsidP="005014A0">
      <w:r w:rsidRPr="005014A0">
        <w:rPr>
          <w:b/>
          <w:bCs/>
        </w:rPr>
        <w:t>Responsabilités :</w:t>
      </w:r>
    </w:p>
    <w:p w14:paraId="739D0AC2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t>Applique et met à jour des plans de classification et des calendriers de conservation;</w:t>
      </w:r>
    </w:p>
    <w:p w14:paraId="6AB2A936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t>Codifie, catalogue et classe les d’archives;</w:t>
      </w:r>
    </w:p>
    <w:p w14:paraId="63127CD1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t>Cherche et localise les archives selon le plan désigné;</w:t>
      </w:r>
    </w:p>
    <w:p w14:paraId="574B55F6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t>Numérise des documents d’archives;</w:t>
      </w:r>
    </w:p>
    <w:p w14:paraId="002D97C3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t>Effectue les opérations de tri et d’élagage des archives;</w:t>
      </w:r>
    </w:p>
    <w:p w14:paraId="7023BBB3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t>Participe à la réalisation des inventaires, des formulaires et des instruments de recherche;</w:t>
      </w:r>
    </w:p>
    <w:p w14:paraId="25E4B426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t>Au besoin effectue des recherches sur Internet ou ailleurs et transmet les informations à qui de droit;</w:t>
      </w:r>
    </w:p>
    <w:p w14:paraId="51DFC9E1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t>Supervise la consultation des documents d’archives par les chercheurs;</w:t>
      </w:r>
    </w:p>
    <w:p w14:paraId="11509FCC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lastRenderedPageBreak/>
        <w:t>Applique les politiques, les directives, les normes et les procédures concernant les différentes fonctions archivistiques : acquisition, classification, description, conservation et diffusion;</w:t>
      </w:r>
    </w:p>
    <w:p w14:paraId="5D0F0D87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t>Assure les tâches administratives et de réception du département (courrier, courriels, téléphone);</w:t>
      </w:r>
    </w:p>
    <w:p w14:paraId="2586EBA1" w14:textId="77777777" w:rsidR="005014A0" w:rsidRPr="005014A0" w:rsidRDefault="005014A0" w:rsidP="005014A0">
      <w:pPr>
        <w:numPr>
          <w:ilvl w:val="0"/>
          <w:numId w:val="2"/>
        </w:numPr>
      </w:pPr>
      <w:r w:rsidRPr="005014A0">
        <w:t>Collabore avec les membres de l’équipe dans toutes autres tâches connexes.</w:t>
      </w:r>
    </w:p>
    <w:p w14:paraId="440A556E" w14:textId="77777777" w:rsidR="005014A0" w:rsidRPr="005014A0" w:rsidRDefault="005014A0" w:rsidP="005014A0">
      <w:r w:rsidRPr="005014A0">
        <w:rPr>
          <w:b/>
          <w:bCs/>
        </w:rPr>
        <w:t>Prérequis :</w:t>
      </w:r>
    </w:p>
    <w:p w14:paraId="5B7C43E9" w14:textId="77777777" w:rsidR="005014A0" w:rsidRPr="005014A0" w:rsidRDefault="005014A0" w:rsidP="005014A0">
      <w:pPr>
        <w:numPr>
          <w:ilvl w:val="0"/>
          <w:numId w:val="3"/>
        </w:numPr>
      </w:pPr>
      <w:r w:rsidRPr="005014A0">
        <w:t>Diplôme d’Études Collégiales en documentation ou archivistique OU une combinaison de scolarité et d’expérience pertinente;</w:t>
      </w:r>
    </w:p>
    <w:p w14:paraId="49463183" w14:textId="77777777" w:rsidR="005014A0" w:rsidRPr="005014A0" w:rsidRDefault="005014A0" w:rsidP="005014A0">
      <w:pPr>
        <w:numPr>
          <w:ilvl w:val="0"/>
          <w:numId w:val="3"/>
        </w:numPr>
      </w:pPr>
      <w:r w:rsidRPr="005014A0">
        <w:t>Certificat en archivistique ou études en muséologie (atout);</w:t>
      </w:r>
    </w:p>
    <w:p w14:paraId="24E64FB3" w14:textId="77777777" w:rsidR="005014A0" w:rsidRPr="005014A0" w:rsidRDefault="005014A0" w:rsidP="005014A0">
      <w:pPr>
        <w:numPr>
          <w:ilvl w:val="0"/>
          <w:numId w:val="3"/>
        </w:numPr>
      </w:pPr>
      <w:r w:rsidRPr="005014A0">
        <w:t>Maîtrise de la suite office;</w:t>
      </w:r>
    </w:p>
    <w:p w14:paraId="328C4917" w14:textId="2C60D825" w:rsidR="005014A0" w:rsidRPr="005014A0" w:rsidRDefault="005014A0" w:rsidP="005014A0">
      <w:pPr>
        <w:numPr>
          <w:ilvl w:val="0"/>
          <w:numId w:val="3"/>
        </w:numPr>
      </w:pPr>
      <w:r w:rsidRPr="005014A0">
        <w:t xml:space="preserve">Connaissance des logiciels File Maker Pro et </w:t>
      </w:r>
      <w:proofErr w:type="spellStart"/>
      <w:r w:rsidRPr="005014A0">
        <w:t>QoreUltima</w:t>
      </w:r>
      <w:proofErr w:type="spellEnd"/>
      <w:r w:rsidRPr="005014A0">
        <w:t xml:space="preserve"> (atout);</w:t>
      </w:r>
    </w:p>
    <w:p w14:paraId="4ADCC0A3" w14:textId="77777777" w:rsidR="005014A0" w:rsidRPr="005014A0" w:rsidRDefault="005014A0" w:rsidP="005014A0">
      <w:pPr>
        <w:numPr>
          <w:ilvl w:val="0"/>
          <w:numId w:val="3"/>
        </w:numPr>
      </w:pPr>
      <w:r w:rsidRPr="005014A0">
        <w:t>Autonomie, sens de l’organisation, confidentialité, polyvalence;</w:t>
      </w:r>
    </w:p>
    <w:p w14:paraId="11D6F96C" w14:textId="1A50CB27" w:rsidR="005014A0" w:rsidRPr="005014A0" w:rsidRDefault="005014A0" w:rsidP="005014A0">
      <w:pPr>
        <w:numPr>
          <w:ilvl w:val="0"/>
          <w:numId w:val="3"/>
        </w:numPr>
      </w:pPr>
      <w:r w:rsidRPr="005014A0">
        <w:t>Capacité à manipuler de</w:t>
      </w:r>
      <w:r>
        <w:t>s</w:t>
      </w:r>
      <w:r w:rsidRPr="005014A0">
        <w:t xml:space="preserve"> charges jusqu’à 15 livres.</w:t>
      </w:r>
    </w:p>
    <w:p w14:paraId="7F2B4D4B" w14:textId="77777777" w:rsidR="005014A0" w:rsidRPr="005014A0" w:rsidRDefault="005014A0" w:rsidP="005014A0">
      <w:r w:rsidRPr="005014A0">
        <w:rPr>
          <w:b/>
          <w:bCs/>
        </w:rPr>
        <w:t xml:space="preserve">Pour postuler : </w:t>
      </w:r>
    </w:p>
    <w:p w14:paraId="3B4124C4" w14:textId="77777777" w:rsidR="005014A0" w:rsidRPr="005014A0" w:rsidRDefault="005014A0" w:rsidP="005014A0">
      <w:r w:rsidRPr="005014A0">
        <w:t xml:space="preserve">Veuillez acheminer votre curriculum vitae à l’adresse suivante : </w:t>
      </w:r>
      <w:hyperlink r:id="rId5" w:history="1">
        <w:r w:rsidRPr="005014A0">
          <w:rPr>
            <w:rStyle w:val="Lienhypertexte"/>
          </w:rPr>
          <w:t>info@pluraliterh.ca</w:t>
        </w:r>
      </w:hyperlink>
    </w:p>
    <w:p w14:paraId="43FF4BC8" w14:textId="77777777" w:rsidR="009E728A" w:rsidRDefault="009E728A"/>
    <w:sectPr w:rsidR="009E728A" w:rsidSect="005014A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146A"/>
    <w:multiLevelType w:val="multilevel"/>
    <w:tmpl w:val="C154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27887"/>
    <w:multiLevelType w:val="multilevel"/>
    <w:tmpl w:val="3596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74119"/>
    <w:multiLevelType w:val="multilevel"/>
    <w:tmpl w:val="5226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624587">
    <w:abstractNumId w:val="2"/>
  </w:num>
  <w:num w:numId="2" w16cid:durableId="897938593">
    <w:abstractNumId w:val="1"/>
  </w:num>
  <w:num w:numId="3" w16cid:durableId="33450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A0"/>
    <w:rsid w:val="003965DC"/>
    <w:rsid w:val="005014A0"/>
    <w:rsid w:val="0091106A"/>
    <w:rsid w:val="009E728A"/>
    <w:rsid w:val="00B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CBC71"/>
  <w15:chartTrackingRefBased/>
  <w15:docId w15:val="{60821AE0-880C-4DF3-A486-0F41E3F3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1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1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1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1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1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1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1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1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1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1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1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14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14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14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14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14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14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1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1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1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14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14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14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1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14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14A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014A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1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luraliterh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Leclerc</dc:creator>
  <cp:keywords/>
  <dc:description/>
  <cp:lastModifiedBy>Maude Leclerc</cp:lastModifiedBy>
  <cp:revision>1</cp:revision>
  <dcterms:created xsi:type="dcterms:W3CDTF">2025-02-19T18:20:00Z</dcterms:created>
  <dcterms:modified xsi:type="dcterms:W3CDTF">2025-02-19T18:22:00Z</dcterms:modified>
</cp:coreProperties>
</file>